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471C8F5A" w:rsidR="003F1422" w:rsidRPr="00426BDD" w:rsidRDefault="00426BDD" w:rsidP="005C516A">
            <w:pPr>
              <w:jc w:val="both"/>
              <w:rPr>
                <w:rFonts w:ascii="Bahnschrift SemiCondensed" w:eastAsia="Times New Roman" w:hAnsi="Bahnschrift SemiCondensed"/>
                <w:b/>
                <w:bCs/>
                <w:smallCaps/>
                <w:color w:val="262626" w:themeColor="text1" w:themeTint="D9"/>
                <w:sz w:val="24"/>
                <w:szCs w:val="24"/>
                <w:vertAlign w:val="superscript"/>
              </w:rPr>
            </w:pPr>
            <w:r w:rsidRPr="00426BDD">
              <w:rPr>
                <w:rFonts w:ascii="Bahnschrift SemiCondensed" w:eastAsia="Times New Roman" w:hAnsi="Bahnschrift SemiCondensed"/>
                <w:b/>
                <w:bCs/>
                <w:smallCaps/>
                <w:color w:val="262626" w:themeColor="text1" w:themeTint="D9"/>
                <w:sz w:val="24"/>
                <w:szCs w:val="24"/>
              </w:rPr>
              <w:t>“D</w:t>
            </w:r>
            <w:r>
              <w:rPr>
                <w:rFonts w:ascii="Bahnschrift SemiCondensed" w:eastAsia="Times New Roman" w:hAnsi="Bahnschrift SemiCondensed"/>
                <w:b/>
                <w:bCs/>
                <w:smallCaps/>
                <w:color w:val="262626" w:themeColor="text1" w:themeTint="D9"/>
                <w:sz w:val="24"/>
                <w:szCs w:val="24"/>
              </w:rPr>
              <w:t>ependencia</w:t>
            </w:r>
            <w:r w:rsidRPr="00426BDD">
              <w:rPr>
                <w:rFonts w:ascii="Bahnschrift SemiCondensed" w:eastAsia="Times New Roman" w:hAnsi="Bahnschrift SemiCondensed"/>
                <w:b/>
                <w:bCs/>
                <w:smallCaps/>
                <w:color w:val="262626" w:themeColor="text1" w:themeTint="D9"/>
                <w:sz w:val="24"/>
                <w:szCs w:val="24"/>
              </w:rPr>
              <w:t xml:space="preserve"> vs D</w:t>
            </w:r>
            <w:r>
              <w:rPr>
                <w:rFonts w:ascii="Bahnschrift SemiCondensed" w:eastAsia="Times New Roman" w:hAnsi="Bahnschrift SemiCondensed"/>
                <w:b/>
                <w:bCs/>
                <w:smallCaps/>
                <w:color w:val="262626" w:themeColor="text1" w:themeTint="D9"/>
                <w:sz w:val="24"/>
                <w:szCs w:val="24"/>
              </w:rPr>
              <w:t>iscapacidad</w:t>
            </w:r>
            <w:r w:rsidRPr="00426BDD">
              <w:rPr>
                <w:rFonts w:ascii="Bahnschrift SemiCondensed" w:eastAsia="Times New Roman" w:hAnsi="Bahnschrift SemiCondensed"/>
                <w:b/>
                <w:bCs/>
                <w:smallCaps/>
                <w:color w:val="262626" w:themeColor="text1" w:themeTint="D9"/>
                <w:sz w:val="24"/>
                <w:szCs w:val="24"/>
                <w:vertAlign w:val="superscript"/>
              </w:rPr>
              <w:t>”</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AA687A" w:rsidRDefault="003F1422" w:rsidP="00036F8C">
            <w:pPr>
              <w:rPr>
                <w:rFonts w:ascii="Bahnschrift SemiCondensed" w:eastAsia="Times New Roman" w:hAnsi="Bahnschrift SemiCondensed"/>
                <w:b/>
                <w:color w:val="262626" w:themeColor="text1" w:themeTint="D9"/>
                <w:sz w:val="24"/>
                <w:szCs w:val="24"/>
              </w:rPr>
            </w:pPr>
            <w:r w:rsidRPr="00AA687A">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2B378040" w:rsidR="003F1422" w:rsidRPr="00426BDD" w:rsidRDefault="00426BDD" w:rsidP="00036F8C">
            <w:pPr>
              <w:rPr>
                <w:rFonts w:ascii="Bahnschrift SemiCondensed" w:eastAsia="Times New Roman" w:hAnsi="Bahnschrift SemiCondensed"/>
                <w:smallCaps/>
                <w:color w:val="262626" w:themeColor="text1" w:themeTint="D9"/>
                <w:sz w:val="24"/>
                <w:szCs w:val="24"/>
              </w:rPr>
            </w:pPr>
            <w:r w:rsidRPr="00426BDD">
              <w:rPr>
                <w:rFonts w:ascii="Bahnschrift SemiCondensed" w:eastAsia="Times New Roman" w:hAnsi="Bahnschrift SemiCondensed"/>
                <w:smallCaps/>
                <w:color w:val="262626" w:themeColor="text1" w:themeTint="D9"/>
                <w:sz w:val="24"/>
                <w:szCs w:val="24"/>
              </w:rPr>
              <w:t>L</w:t>
            </w:r>
            <w:r>
              <w:rPr>
                <w:rFonts w:ascii="Bahnschrift SemiCondensed" w:eastAsia="Times New Roman" w:hAnsi="Bahnschrift SemiCondensed"/>
                <w:smallCaps/>
                <w:color w:val="262626" w:themeColor="text1" w:themeTint="D9"/>
                <w:sz w:val="24"/>
                <w:szCs w:val="24"/>
              </w:rPr>
              <w:t>eila Quintero González, Pilar Rubio Contreras y Sonia Sosa Peña (Trabajo Social a la carta)</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2EC054A6" w:rsidR="003F1422" w:rsidRPr="006F3D2F" w:rsidRDefault="008B0751"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1</w:t>
            </w:r>
            <w:r w:rsidR="00426BDD">
              <w:rPr>
                <w:rFonts w:ascii="Bahnschrift SemiCondensed" w:eastAsia="Times New Roman" w:hAnsi="Bahnschrift SemiCondensed"/>
                <w:smallCaps/>
                <w:color w:val="262626" w:themeColor="text1" w:themeTint="D9"/>
                <w:sz w:val="24"/>
                <w:szCs w:val="24"/>
              </w:rPr>
              <w:t>2</w:t>
            </w:r>
            <w:r>
              <w:rPr>
                <w:rFonts w:ascii="Bahnschrift SemiCondensed" w:eastAsia="Times New Roman" w:hAnsi="Bahnschrift SemiCondensed"/>
                <w:smallCaps/>
                <w:color w:val="262626" w:themeColor="text1" w:themeTint="D9"/>
                <w:sz w:val="24"/>
                <w:szCs w:val="24"/>
              </w:rPr>
              <w:t>0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3E6C2C4" w14:textId="60BD7674" w:rsidR="003F1422" w:rsidRPr="006F3D2F" w:rsidRDefault="00D71400" w:rsidP="007D6C84">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bCs/>
                <w:smallCaps/>
                <w:color w:val="262626" w:themeColor="text1" w:themeTint="D9"/>
                <w:sz w:val="24"/>
                <w:szCs w:val="24"/>
              </w:rPr>
              <w:t xml:space="preserve">Del </w:t>
            </w:r>
            <w:r w:rsidR="00426BDD">
              <w:rPr>
                <w:rFonts w:ascii="Bahnschrift SemiCondensed" w:eastAsia="Times New Roman" w:hAnsi="Bahnschrift SemiCondensed"/>
                <w:bCs/>
                <w:smallCaps/>
                <w:color w:val="262626" w:themeColor="text1" w:themeTint="D9"/>
                <w:sz w:val="24"/>
                <w:szCs w:val="24"/>
              </w:rPr>
              <w:t>10 de septiembre de 2025 al 26 de enero de 2026</w:t>
            </w: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958EB"/>
    <w:rsid w:val="000A684E"/>
    <w:rsid w:val="000C459A"/>
    <w:rsid w:val="000D6AAE"/>
    <w:rsid w:val="000E4386"/>
    <w:rsid w:val="000F6548"/>
    <w:rsid w:val="001160B1"/>
    <w:rsid w:val="00120E0D"/>
    <w:rsid w:val="00122A22"/>
    <w:rsid w:val="001D785F"/>
    <w:rsid w:val="002073D5"/>
    <w:rsid w:val="002156CE"/>
    <w:rsid w:val="00222829"/>
    <w:rsid w:val="002772E8"/>
    <w:rsid w:val="002C5E8A"/>
    <w:rsid w:val="002D42F2"/>
    <w:rsid w:val="002E46A4"/>
    <w:rsid w:val="002F2881"/>
    <w:rsid w:val="003029DD"/>
    <w:rsid w:val="00311019"/>
    <w:rsid w:val="00314BA6"/>
    <w:rsid w:val="00355079"/>
    <w:rsid w:val="003B6DE5"/>
    <w:rsid w:val="003F1422"/>
    <w:rsid w:val="004213BE"/>
    <w:rsid w:val="00426BDD"/>
    <w:rsid w:val="0045279C"/>
    <w:rsid w:val="00480751"/>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B0751"/>
    <w:rsid w:val="008D26B7"/>
    <w:rsid w:val="00925A44"/>
    <w:rsid w:val="009450AE"/>
    <w:rsid w:val="00961C3E"/>
    <w:rsid w:val="009A4503"/>
    <w:rsid w:val="009A45F1"/>
    <w:rsid w:val="009B7E79"/>
    <w:rsid w:val="00A53387"/>
    <w:rsid w:val="00A62091"/>
    <w:rsid w:val="00A73448"/>
    <w:rsid w:val="00A86D3E"/>
    <w:rsid w:val="00A92EE1"/>
    <w:rsid w:val="00AA3CE0"/>
    <w:rsid w:val="00AA687A"/>
    <w:rsid w:val="00AB4E9D"/>
    <w:rsid w:val="00AD4695"/>
    <w:rsid w:val="00AF235F"/>
    <w:rsid w:val="00B2544A"/>
    <w:rsid w:val="00B40DFF"/>
    <w:rsid w:val="00BB502F"/>
    <w:rsid w:val="00BC1E8C"/>
    <w:rsid w:val="00BF2E7E"/>
    <w:rsid w:val="00BF73F7"/>
    <w:rsid w:val="00C1450D"/>
    <w:rsid w:val="00C34FE5"/>
    <w:rsid w:val="00C61461"/>
    <w:rsid w:val="00CE04CC"/>
    <w:rsid w:val="00D13A9D"/>
    <w:rsid w:val="00D22132"/>
    <w:rsid w:val="00D71400"/>
    <w:rsid w:val="00D74C5E"/>
    <w:rsid w:val="00D95759"/>
    <w:rsid w:val="00E3237E"/>
    <w:rsid w:val="00E4367A"/>
    <w:rsid w:val="00E814C9"/>
    <w:rsid w:val="00EE205D"/>
    <w:rsid w:val="00EF55C2"/>
    <w:rsid w:val="00F308EE"/>
    <w:rsid w:val="00F7071B"/>
    <w:rsid w:val="00F83F32"/>
    <w:rsid w:val="00FB1B14"/>
    <w:rsid w:val="00FE3C99"/>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289</Words>
  <Characters>1591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profesional Trabajo Social</cp:lastModifiedBy>
  <cp:revision>28</cp:revision>
  <dcterms:created xsi:type="dcterms:W3CDTF">2022-07-28T08:54:00Z</dcterms:created>
  <dcterms:modified xsi:type="dcterms:W3CDTF">2025-04-23T10:34:00Z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