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shd w:val="clear" w:color="auto" w:fill="auto"/>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shd w:val="clear" w:color="auto" w:fill="auto"/>
          </w:tcPr>
          <w:p w14:paraId="1FDF8F0F" w14:textId="7D147694" w:rsidR="003F1422" w:rsidRPr="006F3D2F" w:rsidRDefault="00D74C5E" w:rsidP="005C516A">
            <w:pPr>
              <w:jc w:val="both"/>
              <w:rPr>
                <w:rFonts w:ascii="Bahnschrift SemiCondensed" w:eastAsia="Times New Roman" w:hAnsi="Bahnschrift SemiCondensed"/>
                <w:smallCaps/>
                <w:color w:val="262626" w:themeColor="text1" w:themeTint="D9"/>
                <w:sz w:val="24"/>
                <w:szCs w:val="24"/>
                <w:lang w:val="es-ES_tradnl"/>
              </w:rPr>
            </w:pPr>
            <w:r w:rsidRPr="006F3D2F">
              <w:rPr>
                <w:rFonts w:ascii="Bahnschrift SemiCondensed" w:eastAsia="Times New Roman" w:hAnsi="Bahnschrift SemiCondensed"/>
                <w:smallCaps/>
                <w:color w:val="262626" w:themeColor="text1" w:themeTint="D9"/>
                <w:sz w:val="24"/>
                <w:szCs w:val="24"/>
              </w:rPr>
              <w:t>“</w:t>
            </w:r>
            <w:r w:rsidR="000F6548">
              <w:rPr>
                <w:rFonts w:ascii="Bahnschrift SemiCondensed" w:eastAsia="Times New Roman" w:hAnsi="Bahnschrift SemiCondensed"/>
                <w:smallCaps/>
                <w:color w:val="262626" w:themeColor="text1" w:themeTint="D9"/>
                <w:sz w:val="24"/>
                <w:szCs w:val="24"/>
              </w:rPr>
              <w:t>prevención y sensibilización en violencia de género</w:t>
            </w:r>
            <w:r w:rsidRPr="006F3D2F">
              <w:rPr>
                <w:rFonts w:ascii="Bahnschrift SemiCondensed" w:eastAsia="Times New Roman" w:hAnsi="Bahnschrift SemiCondensed"/>
                <w:smallCaps/>
                <w:color w:val="262626" w:themeColor="text1" w:themeTint="D9"/>
                <w:sz w:val="24"/>
                <w:szCs w:val="24"/>
              </w:rPr>
              <w:t>”</w:t>
            </w:r>
          </w:p>
        </w:tc>
      </w:tr>
      <w:tr w:rsidR="006F3D2F" w:rsidRPr="006F3D2F" w14:paraId="32F63F64" w14:textId="77777777" w:rsidTr="00BF2E7E">
        <w:trPr>
          <w:trHeight w:val="567"/>
          <w:jc w:val="center"/>
        </w:trPr>
        <w:tc>
          <w:tcPr>
            <w:tcW w:w="2429" w:type="dxa"/>
            <w:shd w:val="clear" w:color="auto" w:fill="auto"/>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shd w:val="clear" w:color="auto" w:fill="auto"/>
          </w:tcPr>
          <w:p w14:paraId="0172FA3A" w14:textId="1EFDDF99" w:rsidR="003F1422" w:rsidRPr="006F3D2F" w:rsidRDefault="000F6548"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Raquel Muiño Sánchez</w:t>
            </w:r>
            <w:r w:rsidR="004E797D" w:rsidRPr="006F3D2F">
              <w:rPr>
                <w:rFonts w:ascii="Bahnschrift SemiCondensed" w:eastAsia="Times New Roman" w:hAnsi="Bahnschrift SemiCondensed"/>
                <w:smallCaps/>
                <w:color w:val="262626" w:themeColor="text1" w:themeTint="D9"/>
                <w:sz w:val="24"/>
                <w:szCs w:val="24"/>
              </w:rPr>
              <w:t xml:space="preserve"> </w:t>
            </w:r>
          </w:p>
        </w:tc>
      </w:tr>
      <w:tr w:rsidR="006F3D2F" w:rsidRPr="006F3D2F" w14:paraId="3BE3E069" w14:textId="77777777" w:rsidTr="00BF2E7E">
        <w:trPr>
          <w:trHeight w:val="567"/>
          <w:jc w:val="center"/>
        </w:trPr>
        <w:tc>
          <w:tcPr>
            <w:tcW w:w="2429" w:type="dxa"/>
            <w:shd w:val="clear" w:color="auto" w:fill="auto"/>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shd w:val="clear" w:color="auto" w:fill="auto"/>
          </w:tcPr>
          <w:p w14:paraId="62539765" w14:textId="2B9A1217" w:rsidR="003F1422" w:rsidRPr="006F3D2F" w:rsidRDefault="000F6548" w:rsidP="00036F8C">
            <w:pPr>
              <w:rPr>
                <w:rFonts w:ascii="Bahnschrift SemiCondensed" w:eastAsia="Times New Roman" w:hAnsi="Bahnschrift SemiCondensed"/>
                <w:smallCaps/>
                <w:color w:val="262626" w:themeColor="text1" w:themeTint="D9"/>
                <w:sz w:val="24"/>
                <w:szCs w:val="24"/>
              </w:rPr>
            </w:pPr>
            <w:r>
              <w:rPr>
                <w:rFonts w:ascii="Bahnschrift SemiCondensed" w:eastAsia="Times New Roman" w:hAnsi="Bahnschrift SemiCondensed"/>
                <w:smallCaps/>
                <w:color w:val="262626" w:themeColor="text1" w:themeTint="D9"/>
                <w:sz w:val="24"/>
                <w:szCs w:val="24"/>
              </w:rPr>
              <w:t>150</w:t>
            </w:r>
            <w:r w:rsidR="007D6C84" w:rsidRPr="006F3D2F">
              <w:rPr>
                <w:rFonts w:ascii="Bahnschrift SemiCondensed" w:eastAsia="Times New Roman" w:hAnsi="Bahnschrift SemiCondensed"/>
                <w:smallCaps/>
                <w:color w:val="262626" w:themeColor="text1" w:themeTint="D9"/>
                <w:sz w:val="24"/>
                <w:szCs w:val="24"/>
              </w:rPr>
              <w:t xml:space="preserve"> horas</w:t>
            </w:r>
          </w:p>
        </w:tc>
      </w:tr>
      <w:tr w:rsidR="003F1422" w:rsidRPr="006F3D2F" w14:paraId="16CA9C57" w14:textId="77777777" w:rsidTr="00BF2E7E">
        <w:trPr>
          <w:trHeight w:val="567"/>
          <w:jc w:val="center"/>
        </w:trPr>
        <w:tc>
          <w:tcPr>
            <w:tcW w:w="2429" w:type="dxa"/>
            <w:shd w:val="clear" w:color="auto" w:fill="auto"/>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shd w:val="clear" w:color="auto" w:fill="auto"/>
          </w:tcPr>
          <w:p w14:paraId="1AD56EB8" w14:textId="621239D5" w:rsidR="00A53387" w:rsidRPr="006F3D2F" w:rsidRDefault="00A53387" w:rsidP="00A53387">
            <w:pPr>
              <w:rPr>
                <w:rFonts w:ascii="Bahnschrift SemiCondensed" w:eastAsia="Times New Roman" w:hAnsi="Bahnschrift SemiCondensed"/>
                <w:bCs/>
                <w:smallCaps/>
                <w:color w:val="262626" w:themeColor="text1" w:themeTint="D9"/>
                <w:sz w:val="24"/>
                <w:szCs w:val="24"/>
              </w:rPr>
            </w:pPr>
            <w:r w:rsidRPr="006F3D2F">
              <w:rPr>
                <w:rFonts w:ascii="Bahnschrift SemiCondensed" w:eastAsia="Times New Roman" w:hAnsi="Bahnschrift SemiCondensed"/>
                <w:bCs/>
                <w:smallCaps/>
                <w:color w:val="262626" w:themeColor="text1" w:themeTint="D9"/>
                <w:sz w:val="24"/>
                <w:szCs w:val="24"/>
              </w:rPr>
              <w:t xml:space="preserve">Del </w:t>
            </w:r>
            <w:r w:rsidR="0009520C">
              <w:rPr>
                <w:rFonts w:ascii="Bahnschrift SemiCondensed" w:eastAsia="Times New Roman" w:hAnsi="Bahnschrift SemiCondensed"/>
                <w:bCs/>
                <w:smallCaps/>
                <w:color w:val="262626" w:themeColor="text1" w:themeTint="D9"/>
                <w:sz w:val="24"/>
                <w:szCs w:val="24"/>
              </w:rPr>
              <w:t>1</w:t>
            </w:r>
            <w:r w:rsidR="000F6548">
              <w:rPr>
                <w:rFonts w:ascii="Bahnschrift SemiCondensed" w:eastAsia="Times New Roman" w:hAnsi="Bahnschrift SemiCondensed"/>
                <w:bCs/>
                <w:smallCaps/>
                <w:color w:val="262626" w:themeColor="text1" w:themeTint="D9"/>
                <w:sz w:val="24"/>
                <w:szCs w:val="24"/>
              </w:rPr>
              <w:t>7</w:t>
            </w:r>
            <w:r w:rsidR="0009520C">
              <w:rPr>
                <w:rFonts w:ascii="Bahnschrift SemiCondensed" w:eastAsia="Times New Roman" w:hAnsi="Bahnschrift SemiCondensed"/>
                <w:bCs/>
                <w:smallCaps/>
                <w:color w:val="262626" w:themeColor="text1" w:themeTint="D9"/>
                <w:sz w:val="24"/>
                <w:szCs w:val="24"/>
              </w:rPr>
              <w:t xml:space="preserve"> de febrero al </w:t>
            </w:r>
            <w:r w:rsidR="000F6548">
              <w:rPr>
                <w:rFonts w:ascii="Bahnschrift SemiCondensed" w:eastAsia="Times New Roman" w:hAnsi="Bahnschrift SemiCondensed"/>
                <w:bCs/>
                <w:smallCaps/>
                <w:color w:val="262626" w:themeColor="text1" w:themeTint="D9"/>
                <w:sz w:val="24"/>
                <w:szCs w:val="24"/>
              </w:rPr>
              <w:t>28</w:t>
            </w:r>
            <w:r w:rsidR="0009520C">
              <w:rPr>
                <w:rFonts w:ascii="Bahnschrift SemiCondensed" w:eastAsia="Times New Roman" w:hAnsi="Bahnschrift SemiCondensed"/>
                <w:bCs/>
                <w:smallCaps/>
                <w:color w:val="262626" w:themeColor="text1" w:themeTint="D9"/>
                <w:sz w:val="24"/>
                <w:szCs w:val="24"/>
              </w:rPr>
              <w:t xml:space="preserve"> de abril</w:t>
            </w:r>
            <w:r w:rsidR="006F3D2F">
              <w:rPr>
                <w:rFonts w:ascii="Bahnschrift SemiCondensed" w:eastAsia="Times New Roman" w:hAnsi="Bahnschrift SemiCondensed"/>
                <w:bCs/>
                <w:smallCaps/>
                <w:color w:val="262626" w:themeColor="text1" w:themeTint="D9"/>
                <w:sz w:val="24"/>
                <w:szCs w:val="24"/>
              </w:rPr>
              <w:t xml:space="preserve"> de 2025</w:t>
            </w:r>
          </w:p>
          <w:p w14:paraId="13E6C2C4" w14:textId="6A74B876" w:rsidR="003F1422" w:rsidRPr="006F3D2F" w:rsidRDefault="003F1422" w:rsidP="007D6C84">
            <w:pPr>
              <w:rPr>
                <w:rFonts w:ascii="Bahnschrift SemiCondensed" w:eastAsia="Times New Roman" w:hAnsi="Bahnschrift SemiCondensed"/>
                <w:smallCaps/>
                <w:color w:val="262626" w:themeColor="text1" w:themeTint="D9"/>
                <w:sz w:val="24"/>
                <w:szCs w:val="24"/>
              </w:rPr>
            </w:pP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shd w:val="clear" w:color="auto" w:fill="auto"/>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shd w:val="clear" w:color="auto" w:fill="auto"/>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shd w:val="clear" w:color="auto" w:fill="auto"/>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shd w:val="clear" w:color="auto" w:fill="auto"/>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shd w:val="clear" w:color="auto" w:fill="auto"/>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shd w:val="clear" w:color="auto" w:fill="auto"/>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shd w:val="clear" w:color="auto" w:fill="auto"/>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shd w:val="clear" w:color="auto" w:fill="auto"/>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shd w:val="clear" w:color="auto" w:fill="auto"/>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shd w:val="clear" w:color="auto" w:fill="auto"/>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shd w:val="clear" w:color="auto" w:fill="auto"/>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shd w:val="clear" w:color="auto" w:fill="auto"/>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shd w:val="clear" w:color="auto" w:fill="auto"/>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shd w:val="clear" w:color="auto" w:fill="auto"/>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shd w:val="clear" w:color="auto" w:fill="auto"/>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shd w:val="clear" w:color="auto" w:fill="auto"/>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4E96ADB6" w14:textId="7A35FECF" w:rsidR="00F83F32" w:rsidRPr="006F3D2F" w:rsidRDefault="00355079"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bCs/>
                <w:color w:val="262626" w:themeColor="text1" w:themeTint="D9"/>
                <w:sz w:val="24"/>
                <w:szCs w:val="24"/>
                <w:u w:val="single"/>
                <w:lang w:eastAsia="en-US" w:bidi="ar-SA"/>
              </w:rPr>
              <w:t>CAJA RURAL ES27 3187 0234 1963 3063 2826.</w:t>
            </w:r>
          </w:p>
          <w:p w14:paraId="0592EFD2"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C459A"/>
    <w:rsid w:val="000D6AAE"/>
    <w:rsid w:val="000E4386"/>
    <w:rsid w:val="000F6548"/>
    <w:rsid w:val="00120E0D"/>
    <w:rsid w:val="001D785F"/>
    <w:rsid w:val="002073D5"/>
    <w:rsid w:val="00222829"/>
    <w:rsid w:val="002C5E8A"/>
    <w:rsid w:val="002F2881"/>
    <w:rsid w:val="00311019"/>
    <w:rsid w:val="00314BA6"/>
    <w:rsid w:val="00355079"/>
    <w:rsid w:val="003B6DE5"/>
    <w:rsid w:val="003F1422"/>
    <w:rsid w:val="004213BE"/>
    <w:rsid w:val="0045279C"/>
    <w:rsid w:val="004A78B6"/>
    <w:rsid w:val="004D17A5"/>
    <w:rsid w:val="004D3C26"/>
    <w:rsid w:val="004D702F"/>
    <w:rsid w:val="004E797D"/>
    <w:rsid w:val="005166D6"/>
    <w:rsid w:val="00560033"/>
    <w:rsid w:val="005B6671"/>
    <w:rsid w:val="005C516A"/>
    <w:rsid w:val="006951A5"/>
    <w:rsid w:val="006F3D2F"/>
    <w:rsid w:val="007514C6"/>
    <w:rsid w:val="00767B80"/>
    <w:rsid w:val="007B6FC5"/>
    <w:rsid w:val="007D6C84"/>
    <w:rsid w:val="008D26B7"/>
    <w:rsid w:val="00925A44"/>
    <w:rsid w:val="009450AE"/>
    <w:rsid w:val="00961C3E"/>
    <w:rsid w:val="009A4503"/>
    <w:rsid w:val="009A45F1"/>
    <w:rsid w:val="00A53387"/>
    <w:rsid w:val="00A73448"/>
    <w:rsid w:val="00A86D3E"/>
    <w:rsid w:val="00A92EE1"/>
    <w:rsid w:val="00AA3CE0"/>
    <w:rsid w:val="00AB4E9D"/>
    <w:rsid w:val="00AF235F"/>
    <w:rsid w:val="00B40DFF"/>
    <w:rsid w:val="00BB502F"/>
    <w:rsid w:val="00BF2E7E"/>
    <w:rsid w:val="00BF73F7"/>
    <w:rsid w:val="00C1450D"/>
    <w:rsid w:val="00C34FE5"/>
    <w:rsid w:val="00C61461"/>
    <w:rsid w:val="00CE04CC"/>
    <w:rsid w:val="00D13A9D"/>
    <w:rsid w:val="00D74C5E"/>
    <w:rsid w:val="00D95759"/>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19</cp:revision>
  <dcterms:created xsi:type="dcterms:W3CDTF">2022-07-28T08:54:00Z</dcterms:created>
  <dcterms:modified xsi:type="dcterms:W3CDTF">2025-01-31T10:03:00Z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