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tcPr>
          <w:p w14:paraId="1FDF8F0F" w14:textId="73C4FB5C" w:rsidR="003F1422" w:rsidRPr="00983E41" w:rsidRDefault="00983E41" w:rsidP="005C516A">
            <w:pPr>
              <w:jc w:val="both"/>
              <w:rPr>
                <w:rFonts w:ascii="Bahnschrift SemiCondensed" w:eastAsia="Times New Roman" w:hAnsi="Bahnschrift SemiCondensed"/>
                <w:b/>
                <w:bCs/>
                <w:smallCaps/>
                <w:color w:val="262626" w:themeColor="text1" w:themeTint="D9"/>
                <w:sz w:val="24"/>
                <w:szCs w:val="24"/>
                <w:vertAlign w:val="superscript"/>
              </w:rPr>
            </w:pPr>
            <w:r w:rsidRPr="00983E41">
              <w:rPr>
                <w:rFonts w:ascii="Bahnschrift SemiCondensed" w:eastAsia="Times New Roman" w:hAnsi="Bahnschrift SemiCondensed"/>
                <w:b/>
                <w:bCs/>
                <w:smallCaps/>
                <w:color w:val="262626" w:themeColor="text1" w:themeTint="D9"/>
                <w:sz w:val="24"/>
                <w:szCs w:val="24"/>
              </w:rPr>
              <w:t>“Especialista en atención integral a personas mayores”</w:t>
            </w:r>
          </w:p>
        </w:tc>
      </w:tr>
      <w:tr w:rsidR="006F3D2F" w:rsidRPr="006F3D2F" w14:paraId="32F63F64" w14:textId="77777777" w:rsidTr="00BF2E7E">
        <w:trPr>
          <w:trHeight w:val="567"/>
          <w:jc w:val="center"/>
        </w:trPr>
        <w:tc>
          <w:tcPr>
            <w:tcW w:w="2429" w:type="dxa"/>
          </w:tcPr>
          <w:p w14:paraId="70DA4AC2" w14:textId="77777777" w:rsidR="003F1422" w:rsidRPr="00AA687A" w:rsidRDefault="003F1422" w:rsidP="00036F8C">
            <w:pPr>
              <w:rPr>
                <w:rFonts w:ascii="Bahnschrift SemiCondensed" w:eastAsia="Times New Roman" w:hAnsi="Bahnschrift SemiCondensed"/>
                <w:b/>
                <w:color w:val="262626" w:themeColor="text1" w:themeTint="D9"/>
                <w:sz w:val="24"/>
                <w:szCs w:val="24"/>
              </w:rPr>
            </w:pPr>
            <w:r w:rsidRPr="00AA687A">
              <w:rPr>
                <w:rFonts w:ascii="Bahnschrift SemiCondensed" w:eastAsia="Times New Roman" w:hAnsi="Bahnschrift SemiCondensed"/>
                <w:b/>
                <w:color w:val="262626" w:themeColor="text1" w:themeTint="D9"/>
                <w:sz w:val="24"/>
                <w:szCs w:val="24"/>
              </w:rPr>
              <w:t>Impartida por:</w:t>
            </w:r>
          </w:p>
        </w:tc>
        <w:tc>
          <w:tcPr>
            <w:tcW w:w="6215" w:type="dxa"/>
          </w:tcPr>
          <w:p w14:paraId="0172FA3A" w14:textId="44EF01F7" w:rsidR="003F1422" w:rsidRPr="00AA687A" w:rsidRDefault="00C51266"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Rosa Gómez Trenado</w:t>
            </w:r>
          </w:p>
        </w:tc>
      </w:tr>
      <w:tr w:rsidR="006F3D2F" w:rsidRPr="006F3D2F" w14:paraId="3BE3E069" w14:textId="77777777" w:rsidTr="00BF2E7E">
        <w:trPr>
          <w:trHeight w:val="567"/>
          <w:jc w:val="center"/>
        </w:trPr>
        <w:tc>
          <w:tcPr>
            <w:tcW w:w="2429" w:type="dxa"/>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tcPr>
          <w:p w14:paraId="62539765" w14:textId="6A3908F5" w:rsidR="003F1422" w:rsidRPr="006F3D2F" w:rsidRDefault="00983E41" w:rsidP="00036F8C">
            <w:pPr>
              <w:rPr>
                <w:rFonts w:ascii="Bahnschrift SemiCondensed" w:eastAsia="Times New Roman" w:hAnsi="Bahnschrift SemiCondensed"/>
                <w:smallCaps/>
                <w:color w:val="262626" w:themeColor="text1" w:themeTint="D9"/>
                <w:sz w:val="24"/>
                <w:szCs w:val="24"/>
              </w:rPr>
            </w:pPr>
            <w:r w:rsidRPr="00983E41">
              <w:rPr>
                <w:rFonts w:ascii="Bahnschrift SemiCondensed" w:eastAsia="Times New Roman" w:hAnsi="Bahnschrift SemiCondensed"/>
                <w:bCs/>
                <w:smallCaps/>
                <w:color w:val="262626" w:themeColor="text1" w:themeTint="D9"/>
                <w:sz w:val="24"/>
                <w:szCs w:val="24"/>
              </w:rPr>
              <w:t>320 horas.</w:t>
            </w:r>
          </w:p>
        </w:tc>
      </w:tr>
      <w:tr w:rsidR="003F1422" w:rsidRPr="006F3D2F" w14:paraId="16CA9C57" w14:textId="77777777" w:rsidTr="00BF2E7E">
        <w:trPr>
          <w:trHeight w:val="567"/>
          <w:jc w:val="center"/>
        </w:trPr>
        <w:tc>
          <w:tcPr>
            <w:tcW w:w="2429" w:type="dxa"/>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tcPr>
          <w:p w14:paraId="1935E14A" w14:textId="1A033C61" w:rsidR="00983E41" w:rsidRPr="00983E41" w:rsidRDefault="00A623BA" w:rsidP="00983E41">
            <w:pPr>
              <w:rPr>
                <w:rFonts w:ascii="Bahnschrift SemiCondensed" w:eastAsia="Times New Roman" w:hAnsi="Bahnschrift SemiCondensed"/>
                <w:bCs/>
                <w:smallCaps/>
                <w:color w:val="262626" w:themeColor="text1" w:themeTint="D9"/>
                <w:sz w:val="24"/>
                <w:szCs w:val="24"/>
              </w:rPr>
            </w:pPr>
            <w:r>
              <w:rPr>
                <w:rFonts w:ascii="Bahnschrift SemiCondensed" w:eastAsia="Times New Roman" w:hAnsi="Bahnschrift SemiCondensed"/>
                <w:bCs/>
                <w:smallCaps/>
                <w:color w:val="262626" w:themeColor="text1" w:themeTint="D9"/>
                <w:sz w:val="24"/>
                <w:szCs w:val="24"/>
              </w:rPr>
              <w:t>Del 21 de septiembre de 2026 al 02 de febrero de 2027</w:t>
            </w:r>
          </w:p>
          <w:p w14:paraId="13E6C2C4" w14:textId="57E577E8" w:rsidR="003F1422" w:rsidRPr="006F3D2F" w:rsidRDefault="003F1422" w:rsidP="007D6C84">
            <w:pPr>
              <w:rPr>
                <w:rFonts w:ascii="Bahnschrift SemiCondensed" w:eastAsia="Times New Roman" w:hAnsi="Bahnschrift SemiCondensed"/>
                <w:smallCaps/>
                <w:color w:val="262626" w:themeColor="text1" w:themeTint="D9"/>
                <w:sz w:val="24"/>
                <w:szCs w:val="24"/>
              </w:rPr>
            </w:pP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0592EFD2" w14:textId="3111B90B" w:rsidR="00F83F32" w:rsidRPr="00FC08D8" w:rsidRDefault="00C51266" w:rsidP="00036F8C">
            <w:pPr>
              <w:widowControl/>
              <w:autoSpaceDE/>
              <w:autoSpaceDN/>
              <w:spacing w:line="360" w:lineRule="auto"/>
              <w:jc w:val="both"/>
              <w:rPr>
                <w:rFonts w:ascii="Bahnschrift SemiCondensed" w:hAnsi="Bahnschrift SemiCondensed" w:cs="Times New Roman"/>
                <w:b/>
                <w:bCs/>
                <w:color w:val="262626" w:themeColor="text1" w:themeTint="D9"/>
                <w:sz w:val="24"/>
                <w:szCs w:val="24"/>
                <w:u w:val="single"/>
                <w:lang w:eastAsia="en-US"/>
              </w:rPr>
            </w:pPr>
            <w:r w:rsidRPr="00C51266">
              <w:rPr>
                <w:rFonts w:ascii="Bahnschrift SemiCondensed" w:hAnsi="Bahnschrift SemiCondensed" w:cs="Times New Roman"/>
                <w:b/>
                <w:bCs/>
                <w:color w:val="262626" w:themeColor="text1" w:themeTint="D9"/>
                <w:sz w:val="24"/>
                <w:szCs w:val="24"/>
                <w:u w:val="single"/>
                <w:lang w:eastAsia="en-US"/>
              </w:rPr>
              <w:t>BANCO SABADELL ES60 0081 0642 5400 0133 7834</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53DDC" w14:textId="77777777" w:rsidR="00AE316B" w:rsidRDefault="00AE316B">
      <w:r>
        <w:separator/>
      </w:r>
    </w:p>
  </w:endnote>
  <w:endnote w:type="continuationSeparator" w:id="0">
    <w:p w14:paraId="695BA9C2" w14:textId="77777777" w:rsidR="00AE316B" w:rsidRDefault="00AE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BE32E" w14:textId="77777777" w:rsidR="00AE316B" w:rsidRDefault="00AE316B">
      <w:r>
        <w:separator/>
      </w:r>
    </w:p>
  </w:footnote>
  <w:footnote w:type="continuationSeparator" w:id="0">
    <w:p w14:paraId="452DBDAB" w14:textId="77777777" w:rsidR="00AE316B" w:rsidRDefault="00AE3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83342"/>
    <w:rsid w:val="0009520C"/>
    <w:rsid w:val="000958EB"/>
    <w:rsid w:val="000A684E"/>
    <w:rsid w:val="000C459A"/>
    <w:rsid w:val="000D6AAE"/>
    <w:rsid w:val="000E4386"/>
    <w:rsid w:val="000E77BE"/>
    <w:rsid w:val="000F6548"/>
    <w:rsid w:val="00120E0D"/>
    <w:rsid w:val="00122131"/>
    <w:rsid w:val="00122A22"/>
    <w:rsid w:val="001D2194"/>
    <w:rsid w:val="001D785F"/>
    <w:rsid w:val="002073D5"/>
    <w:rsid w:val="00222829"/>
    <w:rsid w:val="00270F83"/>
    <w:rsid w:val="002772E8"/>
    <w:rsid w:val="002C5E8A"/>
    <w:rsid w:val="002D42F2"/>
    <w:rsid w:val="002F2881"/>
    <w:rsid w:val="003029DD"/>
    <w:rsid w:val="00311019"/>
    <w:rsid w:val="00314BA6"/>
    <w:rsid w:val="00355079"/>
    <w:rsid w:val="003B6DE5"/>
    <w:rsid w:val="003F1422"/>
    <w:rsid w:val="004213BE"/>
    <w:rsid w:val="0045279C"/>
    <w:rsid w:val="004647F2"/>
    <w:rsid w:val="004A78B6"/>
    <w:rsid w:val="004D17A5"/>
    <w:rsid w:val="004D3C26"/>
    <w:rsid w:val="004D702F"/>
    <w:rsid w:val="004E797D"/>
    <w:rsid w:val="005166D6"/>
    <w:rsid w:val="00560033"/>
    <w:rsid w:val="00592A90"/>
    <w:rsid w:val="005B6671"/>
    <w:rsid w:val="005C516A"/>
    <w:rsid w:val="006951A5"/>
    <w:rsid w:val="006F3D2F"/>
    <w:rsid w:val="007514C6"/>
    <w:rsid w:val="00767B80"/>
    <w:rsid w:val="007B6FC5"/>
    <w:rsid w:val="007D6C84"/>
    <w:rsid w:val="007F5139"/>
    <w:rsid w:val="008826AD"/>
    <w:rsid w:val="008B0751"/>
    <w:rsid w:val="008D26B7"/>
    <w:rsid w:val="00925A44"/>
    <w:rsid w:val="009450AE"/>
    <w:rsid w:val="00961C3E"/>
    <w:rsid w:val="00983E41"/>
    <w:rsid w:val="009A4503"/>
    <w:rsid w:val="009A45F1"/>
    <w:rsid w:val="009B7E79"/>
    <w:rsid w:val="00A53387"/>
    <w:rsid w:val="00A62091"/>
    <w:rsid w:val="00A623BA"/>
    <w:rsid w:val="00A73448"/>
    <w:rsid w:val="00A86D3E"/>
    <w:rsid w:val="00A92EE1"/>
    <w:rsid w:val="00AA3CE0"/>
    <w:rsid w:val="00AA687A"/>
    <w:rsid w:val="00AB4E9D"/>
    <w:rsid w:val="00AD4695"/>
    <w:rsid w:val="00AE316B"/>
    <w:rsid w:val="00AF235F"/>
    <w:rsid w:val="00B2544A"/>
    <w:rsid w:val="00B40DFF"/>
    <w:rsid w:val="00BB502F"/>
    <w:rsid w:val="00BC1E8C"/>
    <w:rsid w:val="00BF2E7E"/>
    <w:rsid w:val="00BF73F7"/>
    <w:rsid w:val="00C1450D"/>
    <w:rsid w:val="00C34FE5"/>
    <w:rsid w:val="00C51266"/>
    <w:rsid w:val="00C61461"/>
    <w:rsid w:val="00CE04CC"/>
    <w:rsid w:val="00D13A9D"/>
    <w:rsid w:val="00D22132"/>
    <w:rsid w:val="00D74C5E"/>
    <w:rsid w:val="00D95759"/>
    <w:rsid w:val="00E3237E"/>
    <w:rsid w:val="00E4367A"/>
    <w:rsid w:val="00E814C9"/>
    <w:rsid w:val="00EE205D"/>
    <w:rsid w:val="00EF55C2"/>
    <w:rsid w:val="00F308EE"/>
    <w:rsid w:val="00F7071B"/>
    <w:rsid w:val="00F83F32"/>
    <w:rsid w:val="00FB1B14"/>
    <w:rsid w:val="00FC08D8"/>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268</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profesional Trabajo Social</cp:lastModifiedBy>
  <cp:revision>31</cp:revision>
  <dcterms:created xsi:type="dcterms:W3CDTF">2022-07-28T08:54:00Z</dcterms:created>
  <dcterms:modified xsi:type="dcterms:W3CDTF">2026-07-06T07:47:00Z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